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14" w:rsidRDefault="008D3B81" w:rsidP="008D3B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D3B81">
        <w:rPr>
          <w:rFonts w:ascii="Times New Roman" w:hAnsi="Times New Roman" w:cs="Times New Roman"/>
          <w:b/>
          <w:sz w:val="32"/>
          <w:szCs w:val="32"/>
        </w:rPr>
        <w:t>Звуко</w:t>
      </w:r>
      <w:proofErr w:type="spellEnd"/>
      <w:r w:rsidRPr="008D3B81">
        <w:rPr>
          <w:rFonts w:ascii="Times New Roman" w:hAnsi="Times New Roman" w:cs="Times New Roman"/>
          <w:b/>
          <w:sz w:val="32"/>
          <w:szCs w:val="32"/>
        </w:rPr>
        <w:t xml:space="preserve"> – буквенный анализ с цветными прищепками</w:t>
      </w:r>
    </w:p>
    <w:p w:rsidR="008D3B81" w:rsidRPr="0018079E" w:rsidRDefault="008D3B81" w:rsidP="008D3B81">
      <w:pPr>
        <w:spacing w:line="276" w:lineRule="auto"/>
        <w:rPr>
          <w:sz w:val="28"/>
          <w:szCs w:val="28"/>
        </w:rPr>
      </w:pPr>
      <w:bookmarkStart w:id="0" w:name="_GoBack"/>
      <w:bookmarkEnd w:id="0"/>
      <w:r w:rsidRPr="0018079E">
        <w:rPr>
          <w:noProof/>
          <w:sz w:val="28"/>
          <w:szCs w:val="28"/>
        </w:rPr>
        <w:drawing>
          <wp:inline distT="0" distB="0" distL="0" distR="0" wp14:anchorId="1D2E661B" wp14:editId="180FD587">
            <wp:extent cx="3371850" cy="2657475"/>
            <wp:effectExtent l="0" t="0" r="0" b="9525"/>
            <wp:docPr id="5" name="Рисунок 5" descr="Звуко-буквенный анализ с цветными прищеп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вуко-буквенный анализ с цветными прищепка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B81" w:rsidRPr="0018079E" w:rsidRDefault="008D3B81" w:rsidP="008D3B81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8079E">
        <w:rPr>
          <w:rFonts w:ascii="Times New Roman" w:hAnsi="Times New Roman" w:cs="Times New Roman"/>
          <w:color w:val="auto"/>
          <w:sz w:val="28"/>
          <w:szCs w:val="28"/>
        </w:rPr>
        <w:t>Для  игры</w:t>
      </w:r>
      <w:proofErr w:type="gramEnd"/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 понадобятся:</w:t>
      </w:r>
    </w:p>
    <w:p w:rsidR="008D3B81" w:rsidRPr="0018079E" w:rsidRDefault="008D3B81" w:rsidP="008D3B81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- красные прищепки (для обозначения гласных звуков) </w:t>
      </w:r>
    </w:p>
    <w:p w:rsidR="008D3B81" w:rsidRPr="0018079E" w:rsidRDefault="008D3B81" w:rsidP="008D3B81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- синие прищепки (для обозначения твердых согласных звуков) </w:t>
      </w:r>
    </w:p>
    <w:p w:rsidR="008D3B81" w:rsidRPr="0018079E" w:rsidRDefault="008D3B81" w:rsidP="008D3B81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- зеленые прищепки (для обозначения мягких согласных звуков) </w:t>
      </w:r>
    </w:p>
    <w:p w:rsidR="008D3B81" w:rsidRPr="0018079E" w:rsidRDefault="008D3B81" w:rsidP="008D3B81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>- карточки с разными словами</w:t>
      </w:r>
    </w:p>
    <w:p w:rsidR="008D3B81" w:rsidRPr="0018079E" w:rsidRDefault="008D3B81" w:rsidP="008D3B81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Этот вариант я использую для читающих деток, как правило, это дети 6-7 лет. </w:t>
      </w:r>
    </w:p>
    <w:p w:rsidR="008D3B81" w:rsidRPr="0018079E" w:rsidRDefault="008D3B81" w:rsidP="008D3B81">
      <w:pPr>
        <w:spacing w:line="276" w:lineRule="auto"/>
        <w:rPr>
          <w:sz w:val="28"/>
          <w:szCs w:val="28"/>
        </w:rPr>
      </w:pPr>
      <w:r w:rsidRPr="0018079E">
        <w:rPr>
          <w:noProof/>
          <w:sz w:val="28"/>
          <w:szCs w:val="28"/>
        </w:rPr>
        <w:drawing>
          <wp:inline distT="0" distB="0" distL="0" distR="0" wp14:anchorId="327F6CF7" wp14:editId="5D842029">
            <wp:extent cx="3286125" cy="2505075"/>
            <wp:effectExtent l="0" t="0" r="9525" b="9525"/>
            <wp:docPr id="4" name="Рисунок 4" descr="http://www.maaam.ru/upload/blogs/3631f8d7e64b1b0566a3d3871ffef6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am.ru/upload/blogs/3631f8d7e64b1b0566a3d3871ffef62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B81" w:rsidRPr="0018079E" w:rsidRDefault="008D3B81" w:rsidP="008D3B81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Прищепки с цифрами указывают на количество слогов, букв и звуков в слове. </w:t>
      </w:r>
    </w:p>
    <w:p w:rsidR="008D3B81" w:rsidRPr="0018079E" w:rsidRDefault="008D3B81" w:rsidP="008D3B81">
      <w:pPr>
        <w:spacing w:line="276" w:lineRule="auto"/>
        <w:rPr>
          <w:sz w:val="28"/>
          <w:szCs w:val="28"/>
        </w:rPr>
      </w:pPr>
      <w:r w:rsidRPr="0018079E">
        <w:rPr>
          <w:noProof/>
          <w:sz w:val="28"/>
          <w:szCs w:val="28"/>
        </w:rPr>
        <w:lastRenderedPageBreak/>
        <w:drawing>
          <wp:inline distT="0" distB="0" distL="0" distR="0" wp14:anchorId="30D2BC55" wp14:editId="1F8FD0E3">
            <wp:extent cx="3686175" cy="2400300"/>
            <wp:effectExtent l="0" t="0" r="9525" b="0"/>
            <wp:docPr id="3" name="Рисунок 3" descr="http://www.maaam.ru/upload/blogs/49cb693e7851ccf0c4c0cb3c964863a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am.ru/upload/blogs/49cb693e7851ccf0c4c0cb3c964863a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B81" w:rsidRPr="0018079E" w:rsidRDefault="008D3B81" w:rsidP="008D3B81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Красными прищепками еще мы указываем место ударения. </w:t>
      </w:r>
    </w:p>
    <w:p w:rsidR="008D3B81" w:rsidRPr="0018079E" w:rsidRDefault="008D3B81" w:rsidP="008D3B81">
      <w:pPr>
        <w:spacing w:line="276" w:lineRule="auto"/>
        <w:rPr>
          <w:sz w:val="28"/>
          <w:szCs w:val="28"/>
        </w:rPr>
      </w:pPr>
      <w:r w:rsidRPr="0018079E">
        <w:rPr>
          <w:noProof/>
          <w:sz w:val="28"/>
          <w:szCs w:val="28"/>
        </w:rPr>
        <w:drawing>
          <wp:inline distT="0" distB="0" distL="0" distR="0" wp14:anchorId="6B4D5D4B" wp14:editId="1200F55E">
            <wp:extent cx="3876675" cy="2257425"/>
            <wp:effectExtent l="0" t="0" r="9525" b="9525"/>
            <wp:docPr id="2" name="Рисунок 2" descr="http://www.maaam.ru/upload/blogs/807d22a631f08c4b76f754b16e7e89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am.ru/upload/blogs/807d22a631f08c4b76f754b16e7e8946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B81" w:rsidRPr="0018079E" w:rsidRDefault="008D3B81" w:rsidP="008D3B81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Детям очень нравится играть с прищепками, и даже такая непростая работа, как </w:t>
      </w:r>
      <w:proofErr w:type="spellStart"/>
      <w:r w:rsidRPr="0018079E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18079E">
        <w:rPr>
          <w:rFonts w:ascii="Times New Roman" w:hAnsi="Times New Roman" w:cs="Times New Roman"/>
          <w:color w:val="auto"/>
          <w:sz w:val="28"/>
          <w:szCs w:val="28"/>
        </w:rPr>
        <w:t xml:space="preserve"> - буквенный анализ, доставляет радость. </w:t>
      </w:r>
    </w:p>
    <w:p w:rsidR="008D3B81" w:rsidRPr="008D3B81" w:rsidRDefault="008D3B81" w:rsidP="008D3B81">
      <w:pPr>
        <w:rPr>
          <w:rFonts w:ascii="Times New Roman" w:hAnsi="Times New Roman" w:cs="Times New Roman"/>
          <w:sz w:val="28"/>
          <w:szCs w:val="28"/>
        </w:rPr>
      </w:pPr>
    </w:p>
    <w:sectPr w:rsidR="008D3B81" w:rsidRPr="008D3B81" w:rsidSect="008D3B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81"/>
    <w:rsid w:val="004A0F14"/>
    <w:rsid w:val="008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A401"/>
  <w15:chartTrackingRefBased/>
  <w15:docId w15:val="{F535F07E-2C08-443B-B606-3498D0C3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B81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2024-04-18T05:07:00Z</dcterms:created>
  <dcterms:modified xsi:type="dcterms:W3CDTF">2024-04-18T05:09:00Z</dcterms:modified>
</cp:coreProperties>
</file>