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701" w:rsidRDefault="00686701" w:rsidP="00686701"/>
    <w:p w:rsidR="00486A75" w:rsidRPr="00486A75" w:rsidRDefault="00686701" w:rsidP="00486A75">
      <w:pPr>
        <w:spacing w:line="360" w:lineRule="auto"/>
        <w:jc w:val="both"/>
        <w:rPr>
          <w:rFonts w:ascii="Times New Roman" w:hAnsi="Times New Roman" w:cs="Times New Roman"/>
          <w:b/>
          <w:sz w:val="28"/>
          <w:szCs w:val="28"/>
        </w:rPr>
      </w:pPr>
      <w:r w:rsidRPr="00686701">
        <w:rPr>
          <w:rFonts w:ascii="Times New Roman" w:hAnsi="Times New Roman" w:cs="Times New Roman"/>
          <w:b/>
          <w:sz w:val="28"/>
          <w:szCs w:val="28"/>
        </w:rPr>
        <w:t xml:space="preserve">                       </w:t>
      </w:r>
      <w:r w:rsidR="00486A75" w:rsidRPr="00486A75">
        <w:rPr>
          <w:rFonts w:ascii="Times New Roman" w:hAnsi="Times New Roman" w:cs="Times New Roman"/>
          <w:b/>
          <w:sz w:val="28"/>
          <w:szCs w:val="28"/>
        </w:rPr>
        <w:t>Возрастные особенности детей средней группы</w:t>
      </w:r>
    </w:p>
    <w:p w:rsidR="00486A75" w:rsidRPr="00486A75" w:rsidRDefault="00486A75" w:rsidP="00486A75">
      <w:pPr>
        <w:spacing w:line="360" w:lineRule="auto"/>
        <w:jc w:val="both"/>
        <w:rPr>
          <w:rFonts w:ascii="Times New Roman" w:hAnsi="Times New Roman" w:cs="Times New Roman"/>
          <w:sz w:val="28"/>
          <w:szCs w:val="28"/>
        </w:rPr>
      </w:pPr>
      <w:r w:rsidRPr="00486A75">
        <w:rPr>
          <w:rFonts w:ascii="Times New Roman" w:hAnsi="Times New Roman" w:cs="Times New Roman"/>
          <w:sz w:val="28"/>
          <w:szCs w:val="28"/>
        </w:rPr>
        <w:t xml:space="preserve"> Четырехлетний ребенок часто задает вопрос: «Почему?» Ему становятся интересны внутренние связи явлений и причинно – следственные отношения. Дети пробуют строить и первые собственные умозаключения. Наряду с интересом к реальным причинным связям явлений ребенок именно </w:t>
      </w:r>
      <w:proofErr w:type="gramStart"/>
      <w:r w:rsidRPr="00486A75">
        <w:rPr>
          <w:rFonts w:ascii="Times New Roman" w:hAnsi="Times New Roman" w:cs="Times New Roman"/>
          <w:sz w:val="28"/>
          <w:szCs w:val="28"/>
        </w:rPr>
        <w:t>около четырех лет обретает</w:t>
      </w:r>
      <w:proofErr w:type="gramEnd"/>
      <w:r w:rsidRPr="00486A75">
        <w:rPr>
          <w:rFonts w:ascii="Times New Roman" w:hAnsi="Times New Roman" w:cs="Times New Roman"/>
          <w:sz w:val="28"/>
          <w:szCs w:val="28"/>
        </w:rPr>
        <w:t xml:space="preserve"> способность воспринимать и воображать себе на основе словесного описания различные «миры».</w:t>
      </w:r>
    </w:p>
    <w:p w:rsidR="00486A75" w:rsidRPr="00486A75" w:rsidRDefault="00486A75" w:rsidP="00486A75">
      <w:pPr>
        <w:spacing w:line="360" w:lineRule="auto"/>
        <w:jc w:val="both"/>
        <w:rPr>
          <w:rFonts w:ascii="Times New Roman" w:hAnsi="Times New Roman" w:cs="Times New Roman"/>
          <w:sz w:val="28"/>
          <w:szCs w:val="28"/>
        </w:rPr>
      </w:pPr>
      <w:r w:rsidRPr="00486A75">
        <w:rPr>
          <w:rFonts w:ascii="Times New Roman" w:hAnsi="Times New Roman" w:cs="Times New Roman"/>
          <w:sz w:val="28"/>
          <w:szCs w:val="28"/>
        </w:rPr>
        <w:t>Во второй половине года ребенок по многим признакам все более приближается к старшему возрасту: вес и рост тела увеличиваются; продолжает дальнейшее окостенение скелета; значительно развивается мышечная и нервная системы. Ребенок становится крепче и самостоятельнее, он очень подвижен и неутомим. Однако это подвижность не соответствует часто его силам и действительно наступившему утомлению. Поэтому двигательная деятельность детей требует контроля взрослого.</w:t>
      </w:r>
    </w:p>
    <w:p w:rsidR="00486A75" w:rsidRPr="00486A75" w:rsidRDefault="00486A75" w:rsidP="00486A75">
      <w:pPr>
        <w:spacing w:line="360" w:lineRule="auto"/>
        <w:jc w:val="both"/>
        <w:rPr>
          <w:rFonts w:ascii="Times New Roman" w:hAnsi="Times New Roman" w:cs="Times New Roman"/>
          <w:sz w:val="28"/>
          <w:szCs w:val="28"/>
        </w:rPr>
      </w:pPr>
      <w:r w:rsidRPr="00486A75">
        <w:rPr>
          <w:rFonts w:ascii="Times New Roman" w:hAnsi="Times New Roman" w:cs="Times New Roman"/>
          <w:sz w:val="28"/>
          <w:szCs w:val="28"/>
        </w:rPr>
        <w:t>Ребенок понимает поставленную перед ним задачу, может осмыслить основные требования к выполнению движений. В связи с этим его движения начинают приобретать четкость, плавность, определенный темп, согласованность в коллективе. Знакомые движения дети уже могут выполнять в более сложных вариантах, более длительное время, с большей нагрузкой. К концу среднего дошкольного возраста восприятие становится более развитым. Дети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и т.д. Начинает развиваться образное мышление. Дети оказываются способными использовать простые схематизированные изображения для решения несложных задач. Они могут строить по схеме, решать лабиринтные задачи. Продолжает развиваться воображение. Формируются такие его особенности, как оригинальность и произвольность. Увеличивается устойчивость внимания. Ребенку оказывается доступной сосредоточенная деятельность в течение 15-20 минут.</w:t>
      </w:r>
    </w:p>
    <w:p w:rsidR="00486A75" w:rsidRPr="00486A75" w:rsidRDefault="00486A75" w:rsidP="00486A75">
      <w:pPr>
        <w:spacing w:line="360" w:lineRule="auto"/>
        <w:jc w:val="both"/>
        <w:rPr>
          <w:rFonts w:ascii="Times New Roman" w:hAnsi="Times New Roman" w:cs="Times New Roman"/>
          <w:sz w:val="28"/>
          <w:szCs w:val="28"/>
        </w:rPr>
      </w:pPr>
      <w:r w:rsidRPr="00486A75">
        <w:rPr>
          <w:rFonts w:ascii="Times New Roman" w:hAnsi="Times New Roman" w:cs="Times New Roman"/>
          <w:sz w:val="28"/>
          <w:szCs w:val="28"/>
        </w:rPr>
        <w:lastRenderedPageBreak/>
        <w:t>В среднем дошкольном возрасте улучшается произношение звуков и дикция. Речь становится предметом активности детей. Интерес вызывают ритмическая структура речи, рифмы. Развивается грамматическая сторона речи. Дети занимаются словотворчеством на основе грамматических правил. В игровой деятельности детей среднего дошкольного возраста появляются ролевые взаимодействия.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486A75" w:rsidRPr="00486A75" w:rsidRDefault="00486A75" w:rsidP="00486A75">
      <w:pPr>
        <w:spacing w:line="360" w:lineRule="auto"/>
        <w:jc w:val="both"/>
        <w:rPr>
          <w:rFonts w:ascii="Times New Roman" w:hAnsi="Times New Roman" w:cs="Times New Roman"/>
          <w:sz w:val="28"/>
          <w:szCs w:val="28"/>
        </w:rPr>
      </w:pPr>
      <w:r w:rsidRPr="00486A75">
        <w:rPr>
          <w:rFonts w:ascii="Times New Roman" w:hAnsi="Times New Roman" w:cs="Times New Roman"/>
          <w:sz w:val="28"/>
          <w:szCs w:val="28"/>
        </w:rPr>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интерес. У детей формируется потребность в уважении со стороны взрослого, для них оказывается чрезвычайно важной похвала. Это приводит к их повышенной обидчивости на замечания.</w:t>
      </w:r>
    </w:p>
    <w:p w:rsidR="00486A75" w:rsidRPr="00486A75" w:rsidRDefault="00486A75" w:rsidP="00486A75">
      <w:pPr>
        <w:spacing w:line="360" w:lineRule="auto"/>
        <w:jc w:val="both"/>
        <w:rPr>
          <w:rFonts w:ascii="Times New Roman" w:hAnsi="Times New Roman" w:cs="Times New Roman"/>
          <w:sz w:val="28"/>
          <w:szCs w:val="28"/>
        </w:rPr>
      </w:pPr>
      <w:r w:rsidRPr="00486A75">
        <w:rPr>
          <w:rFonts w:ascii="Times New Roman" w:hAnsi="Times New Roman" w:cs="Times New Roman"/>
          <w:sz w:val="28"/>
          <w:szCs w:val="28"/>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Начинают выделяться лидеры. Появляется </w:t>
      </w:r>
      <w:proofErr w:type="spellStart"/>
      <w:r w:rsidRPr="00486A75">
        <w:rPr>
          <w:rFonts w:ascii="Times New Roman" w:hAnsi="Times New Roman" w:cs="Times New Roman"/>
          <w:sz w:val="28"/>
          <w:szCs w:val="28"/>
        </w:rPr>
        <w:t>конкурентность</w:t>
      </w:r>
      <w:proofErr w:type="spellEnd"/>
      <w:r w:rsidRPr="00486A75">
        <w:rPr>
          <w:rFonts w:ascii="Times New Roman" w:hAnsi="Times New Roman" w:cs="Times New Roman"/>
          <w:sz w:val="28"/>
          <w:szCs w:val="28"/>
        </w:rPr>
        <w:t xml:space="preserve">, </w:t>
      </w:r>
      <w:proofErr w:type="spellStart"/>
      <w:r w:rsidRPr="00486A75">
        <w:rPr>
          <w:rFonts w:ascii="Times New Roman" w:hAnsi="Times New Roman" w:cs="Times New Roman"/>
          <w:sz w:val="28"/>
          <w:szCs w:val="28"/>
        </w:rPr>
        <w:t>соревновательность</w:t>
      </w:r>
      <w:proofErr w:type="spellEnd"/>
      <w:r w:rsidRPr="00486A75">
        <w:rPr>
          <w:rFonts w:ascii="Times New Roman" w:hAnsi="Times New Roman" w:cs="Times New Roman"/>
          <w:sz w:val="28"/>
          <w:szCs w:val="28"/>
        </w:rPr>
        <w:t>.</w:t>
      </w:r>
    </w:p>
    <w:p w:rsidR="00486A75" w:rsidRPr="00486A75" w:rsidRDefault="00486A75" w:rsidP="00486A75">
      <w:pPr>
        <w:spacing w:line="360" w:lineRule="auto"/>
        <w:jc w:val="both"/>
        <w:rPr>
          <w:rFonts w:ascii="Times New Roman" w:hAnsi="Times New Roman" w:cs="Times New Roman"/>
          <w:sz w:val="28"/>
          <w:szCs w:val="28"/>
        </w:rPr>
      </w:pPr>
      <w:r w:rsidRPr="00486A75">
        <w:rPr>
          <w:rFonts w:ascii="Times New Roman" w:hAnsi="Times New Roman" w:cs="Times New Roman"/>
          <w:sz w:val="28"/>
          <w:szCs w:val="28"/>
        </w:rPr>
        <w:t>Значительное развитие получает изобразительная деятельность. Рисунок становится предметным и детализованным.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изображение на бумагу и т.д. 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486A75" w:rsidRPr="00486A75" w:rsidRDefault="00486A75" w:rsidP="00486A75">
      <w:pPr>
        <w:spacing w:line="360" w:lineRule="auto"/>
        <w:jc w:val="both"/>
        <w:rPr>
          <w:rFonts w:ascii="Times New Roman" w:hAnsi="Times New Roman" w:cs="Times New Roman"/>
          <w:sz w:val="28"/>
          <w:szCs w:val="28"/>
        </w:rPr>
      </w:pPr>
    </w:p>
    <w:p w:rsidR="0097719C" w:rsidRPr="00686701" w:rsidRDefault="0097719C" w:rsidP="00686701">
      <w:pPr>
        <w:spacing w:line="360" w:lineRule="auto"/>
        <w:jc w:val="both"/>
        <w:rPr>
          <w:rFonts w:ascii="Times New Roman" w:hAnsi="Times New Roman" w:cs="Times New Roman"/>
          <w:sz w:val="28"/>
          <w:szCs w:val="28"/>
        </w:rPr>
      </w:pPr>
    </w:p>
    <w:sectPr w:rsidR="0097719C" w:rsidRPr="00686701" w:rsidSect="00686701">
      <w:pgSz w:w="11906" w:h="16838"/>
      <w:pgMar w:top="720" w:right="720" w:bottom="720" w:left="720"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proofState w:spelling="clean" w:grammar="clean"/>
  <w:defaultTabStop w:val="708"/>
  <w:drawingGridHorizontalSpacing w:val="110"/>
  <w:displayHorizontalDrawingGridEvery w:val="2"/>
  <w:characterSpacingControl w:val="doNotCompress"/>
  <w:compat/>
  <w:rsids>
    <w:rsidRoot w:val="00686701"/>
    <w:rsid w:val="00055DC8"/>
    <w:rsid w:val="00486A75"/>
    <w:rsid w:val="00686701"/>
    <w:rsid w:val="009771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19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90103931">
      <w:bodyDiv w:val="1"/>
      <w:marLeft w:val="0"/>
      <w:marRight w:val="0"/>
      <w:marTop w:val="0"/>
      <w:marBottom w:val="0"/>
      <w:divBdr>
        <w:top w:val="none" w:sz="0" w:space="0" w:color="auto"/>
        <w:left w:val="none" w:sz="0" w:space="0" w:color="auto"/>
        <w:bottom w:val="none" w:sz="0" w:space="0" w:color="auto"/>
        <w:right w:val="none" w:sz="0" w:space="0" w:color="auto"/>
      </w:divBdr>
      <w:divsChild>
        <w:div w:id="1740248312">
          <w:marLeft w:val="0"/>
          <w:marRight w:val="0"/>
          <w:marTop w:val="0"/>
          <w:marBottom w:val="0"/>
          <w:divBdr>
            <w:top w:val="none" w:sz="0" w:space="0" w:color="auto"/>
            <w:left w:val="none" w:sz="0" w:space="0" w:color="auto"/>
            <w:bottom w:val="none" w:sz="0" w:space="0" w:color="auto"/>
            <w:right w:val="none" w:sz="0" w:space="0" w:color="auto"/>
          </w:divBdr>
        </w:div>
        <w:div w:id="1069037616">
          <w:marLeft w:val="0"/>
          <w:marRight w:val="0"/>
          <w:marTop w:val="0"/>
          <w:marBottom w:val="0"/>
          <w:divBdr>
            <w:top w:val="none" w:sz="0" w:space="0" w:color="auto"/>
            <w:left w:val="none" w:sz="0" w:space="0" w:color="auto"/>
            <w:bottom w:val="none" w:sz="0" w:space="0" w:color="auto"/>
            <w:right w:val="none" w:sz="0" w:space="0" w:color="auto"/>
          </w:divBdr>
          <w:divsChild>
            <w:div w:id="19327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89267">
      <w:bodyDiv w:val="1"/>
      <w:marLeft w:val="0"/>
      <w:marRight w:val="0"/>
      <w:marTop w:val="0"/>
      <w:marBottom w:val="0"/>
      <w:divBdr>
        <w:top w:val="none" w:sz="0" w:space="0" w:color="auto"/>
        <w:left w:val="none" w:sz="0" w:space="0" w:color="auto"/>
        <w:bottom w:val="none" w:sz="0" w:space="0" w:color="auto"/>
        <w:right w:val="none" w:sz="0" w:space="0" w:color="auto"/>
      </w:divBdr>
      <w:divsChild>
        <w:div w:id="29456669">
          <w:marLeft w:val="0"/>
          <w:marRight w:val="0"/>
          <w:marTop w:val="0"/>
          <w:marBottom w:val="0"/>
          <w:divBdr>
            <w:top w:val="none" w:sz="0" w:space="0" w:color="auto"/>
            <w:left w:val="none" w:sz="0" w:space="0" w:color="auto"/>
            <w:bottom w:val="none" w:sz="0" w:space="0" w:color="auto"/>
            <w:right w:val="none" w:sz="0" w:space="0" w:color="auto"/>
          </w:divBdr>
        </w:div>
        <w:div w:id="2032947147">
          <w:marLeft w:val="0"/>
          <w:marRight w:val="0"/>
          <w:marTop w:val="0"/>
          <w:marBottom w:val="0"/>
          <w:divBdr>
            <w:top w:val="none" w:sz="0" w:space="0" w:color="auto"/>
            <w:left w:val="none" w:sz="0" w:space="0" w:color="auto"/>
            <w:bottom w:val="none" w:sz="0" w:space="0" w:color="auto"/>
            <w:right w:val="none" w:sz="0" w:space="0" w:color="auto"/>
          </w:divBdr>
          <w:divsChild>
            <w:div w:id="188628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582</Words>
  <Characters>3324</Characters>
  <Application>Microsoft Office Word</Application>
  <DocSecurity>0</DocSecurity>
  <Lines>27</Lines>
  <Paragraphs>7</Paragraphs>
  <ScaleCrop>false</ScaleCrop>
  <Company/>
  <LinksUpToDate>false</LinksUpToDate>
  <CharactersWithSpaces>3899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2019-04-22T17:08:00Z</dcterms:created>
  <dcterms:modified xsi:type="dcterms:W3CDTF">2019-04-22T17:16:00Z</dcterms:modified>
</cp:coreProperties>
</file>